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085A2" w14:textId="77777777" w:rsidR="004D1741" w:rsidRPr="004D1741" w:rsidRDefault="004D1741" w:rsidP="001232B4">
      <w:pPr>
        <w:rPr>
          <w:rFonts w:cstheme="minorHAnsi"/>
          <w:sz w:val="24"/>
          <w:szCs w:val="24"/>
        </w:rPr>
      </w:pPr>
    </w:p>
    <w:p w14:paraId="5B166259" w14:textId="2C051DBE" w:rsidR="00125542" w:rsidRPr="00B16705" w:rsidRDefault="000629BE" w:rsidP="000629BE">
      <w:pPr>
        <w:tabs>
          <w:tab w:val="left" w:pos="1155"/>
        </w:tabs>
        <w:jc w:val="center"/>
        <w:rPr>
          <w:rFonts w:ascii="Kelly Slab" w:hAnsi="Kelly Slab" w:cstheme="minorHAnsi"/>
          <w:b/>
          <w:bCs/>
          <w:sz w:val="40"/>
          <w:szCs w:val="40"/>
          <w:u w:val="single"/>
        </w:rPr>
      </w:pPr>
      <w:r w:rsidRPr="00B16705">
        <w:rPr>
          <w:rFonts w:ascii="Kelly Slab" w:hAnsi="Kelly Slab" w:cstheme="minorHAnsi"/>
          <w:b/>
          <w:bCs/>
          <w:sz w:val="40"/>
          <w:szCs w:val="40"/>
          <w:u w:val="single"/>
        </w:rPr>
        <w:t>Mental Health &amp; Wellbeing Policy</w:t>
      </w:r>
    </w:p>
    <w:p w14:paraId="419B6872" w14:textId="77777777" w:rsidR="000629BE" w:rsidRDefault="000629BE" w:rsidP="000629BE">
      <w:pPr>
        <w:tabs>
          <w:tab w:val="left" w:pos="1155"/>
        </w:tabs>
        <w:jc w:val="center"/>
        <w:rPr>
          <w:rFonts w:ascii="Kelly Slab" w:hAnsi="Kelly Slab" w:cstheme="minorHAnsi"/>
          <w:b/>
          <w:bCs/>
          <w:sz w:val="40"/>
          <w:szCs w:val="40"/>
        </w:rPr>
      </w:pPr>
    </w:p>
    <w:p w14:paraId="026EC5A3" w14:textId="52C01A76" w:rsidR="000629BE" w:rsidRPr="00B16705" w:rsidRDefault="000629BE" w:rsidP="000629BE">
      <w:pPr>
        <w:tabs>
          <w:tab w:val="left" w:pos="1155"/>
        </w:tabs>
        <w:rPr>
          <w:rFonts w:ascii="Kelly Slab" w:hAnsi="Kelly Slab"/>
          <w:sz w:val="24"/>
          <w:szCs w:val="24"/>
        </w:rPr>
      </w:pPr>
      <w:r w:rsidRPr="00B16705">
        <w:rPr>
          <w:rFonts w:ascii="Kelly Slab" w:hAnsi="Kelly Slab"/>
          <w:sz w:val="24"/>
          <w:szCs w:val="24"/>
        </w:rPr>
        <w:t xml:space="preserve">Aim of the </w:t>
      </w:r>
      <w:r w:rsidR="00B16705">
        <w:rPr>
          <w:rFonts w:ascii="Kelly Slab" w:hAnsi="Kelly Slab"/>
          <w:sz w:val="24"/>
          <w:szCs w:val="24"/>
        </w:rPr>
        <w:t>P</w:t>
      </w:r>
      <w:r w:rsidRPr="00B16705">
        <w:rPr>
          <w:rFonts w:ascii="Kelly Slab" w:hAnsi="Kelly Slab"/>
          <w:sz w:val="24"/>
          <w:szCs w:val="24"/>
        </w:rPr>
        <w:t>olicy</w:t>
      </w:r>
      <w:r w:rsidR="00B16705">
        <w:rPr>
          <w:rFonts w:ascii="Kelly Slab" w:hAnsi="Kelly Slab"/>
          <w:sz w:val="24"/>
          <w:szCs w:val="24"/>
        </w:rPr>
        <w:t>:</w:t>
      </w:r>
    </w:p>
    <w:p w14:paraId="3BD89A52" w14:textId="1A16DFEC" w:rsidR="000629BE" w:rsidRDefault="000629BE" w:rsidP="00B16705">
      <w:pPr>
        <w:pStyle w:val="ListParagraph"/>
        <w:numPr>
          <w:ilvl w:val="0"/>
          <w:numId w:val="11"/>
        </w:numPr>
        <w:tabs>
          <w:tab w:val="left" w:pos="1155"/>
        </w:tabs>
      </w:pPr>
      <w:r>
        <w:t>To create a workplace culture that promotes and supports the health and wellbeing of all staff</w:t>
      </w:r>
      <w:r w:rsidR="00B16705">
        <w:t>.</w:t>
      </w:r>
    </w:p>
    <w:p w14:paraId="0A72AFAE" w14:textId="77777777" w:rsidR="000629BE" w:rsidRPr="00B16705" w:rsidRDefault="000629BE" w:rsidP="000629BE">
      <w:pPr>
        <w:tabs>
          <w:tab w:val="left" w:pos="1155"/>
        </w:tabs>
        <w:rPr>
          <w:rFonts w:ascii="Kelly Slab" w:hAnsi="Kelly Slab"/>
          <w:sz w:val="24"/>
          <w:szCs w:val="24"/>
        </w:rPr>
      </w:pPr>
    </w:p>
    <w:p w14:paraId="0F999BA0" w14:textId="16EC0724" w:rsidR="000629BE" w:rsidRPr="00B16705" w:rsidRDefault="000629BE" w:rsidP="000629BE">
      <w:pPr>
        <w:tabs>
          <w:tab w:val="left" w:pos="1155"/>
        </w:tabs>
        <w:rPr>
          <w:rFonts w:ascii="Kelly Slab" w:hAnsi="Kelly Slab"/>
          <w:sz w:val="24"/>
          <w:szCs w:val="24"/>
        </w:rPr>
      </w:pPr>
      <w:r w:rsidRPr="00B16705">
        <w:rPr>
          <w:rFonts w:ascii="Kelly Slab" w:hAnsi="Kelly Slab"/>
          <w:sz w:val="24"/>
          <w:szCs w:val="24"/>
        </w:rPr>
        <w:t>Objectives</w:t>
      </w:r>
      <w:r w:rsidR="00B16705">
        <w:rPr>
          <w:rFonts w:ascii="Kelly Slab" w:hAnsi="Kelly Slab"/>
          <w:sz w:val="24"/>
          <w:szCs w:val="24"/>
        </w:rPr>
        <w:t>:</w:t>
      </w:r>
      <w:r w:rsidRPr="00B16705">
        <w:rPr>
          <w:rFonts w:ascii="Kelly Slab" w:hAnsi="Kelly Slab"/>
          <w:sz w:val="24"/>
          <w:szCs w:val="24"/>
        </w:rPr>
        <w:t xml:space="preserve"> </w:t>
      </w:r>
    </w:p>
    <w:p w14:paraId="2A835F3D" w14:textId="3841D3ED" w:rsidR="000629BE" w:rsidRPr="000629BE" w:rsidRDefault="000629BE" w:rsidP="000629BE">
      <w:pPr>
        <w:pStyle w:val="ListParagraph"/>
        <w:numPr>
          <w:ilvl w:val="0"/>
          <w:numId w:val="10"/>
        </w:numPr>
        <w:tabs>
          <w:tab w:val="left" w:pos="1155"/>
        </w:tabs>
        <w:rPr>
          <w:rFonts w:ascii="Kelly Slab" w:hAnsi="Kelly Slab" w:cstheme="minorHAnsi"/>
          <w:sz w:val="24"/>
          <w:szCs w:val="24"/>
        </w:rPr>
      </w:pPr>
      <w:r>
        <w:t>To create a supportive workplace culture, tackle factors that may have a negative impact on mental health, and ensure managers have the right skills to support staff.</w:t>
      </w:r>
    </w:p>
    <w:p w14:paraId="40E80600" w14:textId="77777777" w:rsidR="000629BE" w:rsidRDefault="000629BE" w:rsidP="000629BE">
      <w:pPr>
        <w:tabs>
          <w:tab w:val="left" w:pos="1155"/>
        </w:tabs>
        <w:rPr>
          <w:rFonts w:ascii="Kelly Slab" w:hAnsi="Kelly Slab" w:cstheme="minorHAnsi"/>
          <w:sz w:val="24"/>
          <w:szCs w:val="24"/>
        </w:rPr>
      </w:pPr>
    </w:p>
    <w:p w14:paraId="257714A6" w14:textId="57E8FA87" w:rsidR="000629BE" w:rsidRDefault="000629BE" w:rsidP="000629BE">
      <w:pPr>
        <w:tabs>
          <w:tab w:val="left" w:pos="1155"/>
        </w:tabs>
        <w:rPr>
          <w:rFonts w:ascii="Kelly Slab" w:hAnsi="Kelly Slab" w:cstheme="minorHAnsi"/>
          <w:sz w:val="24"/>
          <w:szCs w:val="24"/>
        </w:rPr>
      </w:pPr>
      <w:r>
        <w:rPr>
          <w:rFonts w:ascii="Kelly Slab" w:hAnsi="Kelly Slab" w:cstheme="minorHAnsi"/>
          <w:sz w:val="24"/>
          <w:szCs w:val="24"/>
        </w:rPr>
        <w:t>Policy Actions:</w:t>
      </w:r>
    </w:p>
    <w:p w14:paraId="55D45482" w14:textId="77777777" w:rsidR="000629BE" w:rsidRPr="000629BE" w:rsidRDefault="000629BE" w:rsidP="000629BE">
      <w:pPr>
        <w:pStyle w:val="ListParagraph"/>
        <w:numPr>
          <w:ilvl w:val="0"/>
          <w:numId w:val="10"/>
        </w:numPr>
        <w:tabs>
          <w:tab w:val="left" w:pos="1155"/>
        </w:tabs>
        <w:rPr>
          <w:rFonts w:ascii="Kelly Slab" w:hAnsi="Kelly Slab" w:cstheme="minorHAnsi"/>
          <w:sz w:val="24"/>
          <w:szCs w:val="24"/>
        </w:rPr>
      </w:pPr>
      <w:r>
        <w:t xml:space="preserve">Give employees information on mental health issues to help raise </w:t>
      </w:r>
      <w:proofErr w:type="gramStart"/>
      <w:r>
        <w:t>awareness</w:t>
      </w:r>
      <w:proofErr w:type="gramEnd"/>
    </w:p>
    <w:p w14:paraId="6CEE0F28" w14:textId="1FDB6E63" w:rsidR="000629BE" w:rsidRPr="000629BE" w:rsidRDefault="000629BE" w:rsidP="000629BE">
      <w:pPr>
        <w:pStyle w:val="ListParagraph"/>
        <w:numPr>
          <w:ilvl w:val="0"/>
          <w:numId w:val="10"/>
        </w:numPr>
        <w:tabs>
          <w:tab w:val="left" w:pos="1155"/>
        </w:tabs>
        <w:rPr>
          <w:rFonts w:ascii="Kelly Slab" w:hAnsi="Kelly Slab" w:cstheme="minorHAnsi"/>
          <w:sz w:val="24"/>
          <w:szCs w:val="24"/>
        </w:rPr>
      </w:pPr>
      <w:r>
        <w:t xml:space="preserve">Deliver non-judgemental support to any staff member experiencing a mental health </w:t>
      </w:r>
      <w:proofErr w:type="gramStart"/>
      <w:r>
        <w:t>issue</w:t>
      </w:r>
      <w:proofErr w:type="gramEnd"/>
    </w:p>
    <w:p w14:paraId="7E86F6E8" w14:textId="781F384D" w:rsidR="000629BE" w:rsidRPr="000629BE" w:rsidRDefault="000629BE" w:rsidP="000629BE">
      <w:pPr>
        <w:pStyle w:val="ListParagraph"/>
        <w:numPr>
          <w:ilvl w:val="0"/>
          <w:numId w:val="10"/>
        </w:numPr>
        <w:tabs>
          <w:tab w:val="left" w:pos="1155"/>
        </w:tabs>
        <w:rPr>
          <w:rFonts w:ascii="Kelly Slab" w:hAnsi="Kelly Slab" w:cstheme="minorHAnsi"/>
          <w:sz w:val="24"/>
          <w:szCs w:val="24"/>
        </w:rPr>
      </w:pPr>
      <w:r>
        <w:t xml:space="preserve">Give all staff access to the mental health </w:t>
      </w:r>
      <w:proofErr w:type="gramStart"/>
      <w:r>
        <w:t>policy</w:t>
      </w:r>
      <w:proofErr w:type="gramEnd"/>
    </w:p>
    <w:p w14:paraId="5D103A6E" w14:textId="273EB3DA" w:rsidR="000629BE" w:rsidRPr="000629BE" w:rsidRDefault="000629BE" w:rsidP="000629BE">
      <w:pPr>
        <w:pStyle w:val="ListParagraph"/>
        <w:numPr>
          <w:ilvl w:val="0"/>
          <w:numId w:val="10"/>
        </w:numPr>
        <w:tabs>
          <w:tab w:val="left" w:pos="1155"/>
        </w:tabs>
        <w:rPr>
          <w:rFonts w:ascii="Kelly Slab" w:hAnsi="Kelly Slab" w:cstheme="minorHAnsi"/>
          <w:sz w:val="24"/>
          <w:szCs w:val="24"/>
        </w:rPr>
      </w:pPr>
      <w:r>
        <w:t xml:space="preserve">Ensure all staff have clear job descriptions, objectives and responsibilities, as well as the training to do their job </w:t>
      </w:r>
      <w:proofErr w:type="gramStart"/>
      <w:r>
        <w:t>well</w:t>
      </w:r>
      <w:proofErr w:type="gramEnd"/>
    </w:p>
    <w:p w14:paraId="14838E3A" w14:textId="205ADD44" w:rsidR="000629BE" w:rsidRPr="000629BE" w:rsidRDefault="000629BE" w:rsidP="000629BE">
      <w:pPr>
        <w:pStyle w:val="ListParagraph"/>
        <w:numPr>
          <w:ilvl w:val="0"/>
          <w:numId w:val="10"/>
        </w:numPr>
        <w:tabs>
          <w:tab w:val="left" w:pos="1155"/>
        </w:tabs>
        <w:rPr>
          <w:rFonts w:ascii="Kelly Slab" w:hAnsi="Kelly Slab" w:cstheme="minorHAnsi"/>
          <w:sz w:val="24"/>
          <w:szCs w:val="24"/>
        </w:rPr>
      </w:pPr>
      <w:r>
        <w:t xml:space="preserve">Ensure good communication between managers, staff and </w:t>
      </w:r>
      <w:proofErr w:type="gramStart"/>
      <w:r>
        <w:t>teams</w:t>
      </w:r>
      <w:proofErr w:type="gramEnd"/>
    </w:p>
    <w:p w14:paraId="0D22EC45" w14:textId="08792B01" w:rsidR="000629BE" w:rsidRPr="000629BE" w:rsidRDefault="000629BE" w:rsidP="000629BE">
      <w:pPr>
        <w:pStyle w:val="ListParagraph"/>
        <w:numPr>
          <w:ilvl w:val="0"/>
          <w:numId w:val="10"/>
        </w:numPr>
        <w:tabs>
          <w:tab w:val="left" w:pos="1155"/>
        </w:tabs>
        <w:rPr>
          <w:rFonts w:ascii="Kelly Slab" w:hAnsi="Kelly Slab" w:cstheme="minorHAnsi"/>
          <w:sz w:val="24"/>
          <w:szCs w:val="24"/>
        </w:rPr>
      </w:pPr>
      <w:r>
        <w:t xml:space="preserve">Set realistic targets and deadlines for staff to prevent long working </w:t>
      </w:r>
      <w:proofErr w:type="gramStart"/>
      <w:r>
        <w:t>hours</w:t>
      </w:r>
      <w:proofErr w:type="gramEnd"/>
    </w:p>
    <w:p w14:paraId="46DEFD2F" w14:textId="77777777" w:rsidR="00B737F2" w:rsidRPr="00B737F2" w:rsidRDefault="00B737F2" w:rsidP="000629BE">
      <w:pPr>
        <w:pStyle w:val="ListParagraph"/>
        <w:numPr>
          <w:ilvl w:val="0"/>
          <w:numId w:val="10"/>
        </w:numPr>
        <w:tabs>
          <w:tab w:val="left" w:pos="1155"/>
        </w:tabs>
        <w:rPr>
          <w:rFonts w:ascii="Kelly Slab" w:hAnsi="Kelly Slab" w:cstheme="minorHAnsi"/>
          <w:sz w:val="24"/>
          <w:szCs w:val="24"/>
        </w:rPr>
      </w:pPr>
      <w:r>
        <w:t xml:space="preserve">Check how working conditions and the organisation’s policies are having an effect on mental </w:t>
      </w:r>
      <w:proofErr w:type="gramStart"/>
      <w:r>
        <w:t>health</w:t>
      </w:r>
      <w:proofErr w:type="gramEnd"/>
      <w:r>
        <w:t xml:space="preserve"> </w:t>
      </w:r>
    </w:p>
    <w:p w14:paraId="09A48E20" w14:textId="6C5EEFDA" w:rsidR="000629BE" w:rsidRPr="00B737F2" w:rsidRDefault="00B737F2" w:rsidP="000629BE">
      <w:pPr>
        <w:pStyle w:val="ListParagraph"/>
        <w:numPr>
          <w:ilvl w:val="0"/>
          <w:numId w:val="10"/>
        </w:numPr>
        <w:tabs>
          <w:tab w:val="left" w:pos="1155"/>
        </w:tabs>
        <w:rPr>
          <w:rFonts w:ascii="Kelly Slab" w:hAnsi="Kelly Slab" w:cstheme="minorHAnsi"/>
          <w:sz w:val="24"/>
          <w:szCs w:val="24"/>
        </w:rPr>
      </w:pPr>
      <w:r>
        <w:t xml:space="preserve">Ensure staff members with mental health issues are treated fairly and without </w:t>
      </w:r>
      <w:proofErr w:type="gramStart"/>
      <w:r>
        <w:t>judgement</w:t>
      </w:r>
      <w:proofErr w:type="gramEnd"/>
    </w:p>
    <w:p w14:paraId="3EA1F15B" w14:textId="68B7195F" w:rsidR="00B737F2" w:rsidRPr="00B737F2" w:rsidRDefault="00B737F2" w:rsidP="000629BE">
      <w:pPr>
        <w:pStyle w:val="ListParagraph"/>
        <w:numPr>
          <w:ilvl w:val="0"/>
          <w:numId w:val="10"/>
        </w:numPr>
        <w:tabs>
          <w:tab w:val="left" w:pos="1155"/>
        </w:tabs>
        <w:rPr>
          <w:rFonts w:ascii="Kelly Slab" w:hAnsi="Kelly Slab" w:cstheme="minorHAnsi"/>
          <w:sz w:val="24"/>
          <w:szCs w:val="24"/>
        </w:rPr>
      </w:pPr>
      <w:r>
        <w:t xml:space="preserve">Treat all matters relating to staff mental ill health in the strictest confidence, and only share information with prior consent from the individual </w:t>
      </w:r>
      <w:proofErr w:type="gramStart"/>
      <w:r>
        <w:t>concerned</w:t>
      </w:r>
      <w:proofErr w:type="gramEnd"/>
    </w:p>
    <w:p w14:paraId="3C76398C" w14:textId="77777777" w:rsidR="00B737F2" w:rsidRDefault="00B737F2" w:rsidP="00B16705">
      <w:pPr>
        <w:pStyle w:val="ListParagraph"/>
        <w:tabs>
          <w:tab w:val="left" w:pos="1155"/>
        </w:tabs>
        <w:rPr>
          <w:rFonts w:ascii="Kelly Slab" w:hAnsi="Kelly Slab" w:cstheme="minorHAnsi"/>
          <w:sz w:val="24"/>
          <w:szCs w:val="24"/>
        </w:rPr>
      </w:pPr>
    </w:p>
    <w:p w14:paraId="5CAF188A" w14:textId="77777777" w:rsidR="00B16705" w:rsidRDefault="00B16705" w:rsidP="00B16705">
      <w:pPr>
        <w:pStyle w:val="ListParagraph"/>
        <w:tabs>
          <w:tab w:val="left" w:pos="1155"/>
        </w:tabs>
        <w:rPr>
          <w:rFonts w:ascii="Kelly Slab" w:hAnsi="Kelly Slab" w:cstheme="minorHAnsi"/>
          <w:sz w:val="24"/>
          <w:szCs w:val="24"/>
        </w:rPr>
      </w:pPr>
    </w:p>
    <w:p w14:paraId="648A6EE2" w14:textId="77777777" w:rsidR="00B16705" w:rsidRPr="000629BE" w:rsidRDefault="00B16705" w:rsidP="00B16705">
      <w:pPr>
        <w:pStyle w:val="ListParagraph"/>
        <w:tabs>
          <w:tab w:val="left" w:pos="1155"/>
        </w:tabs>
        <w:rPr>
          <w:rFonts w:ascii="Kelly Slab" w:hAnsi="Kelly Slab" w:cstheme="minorHAnsi"/>
          <w:sz w:val="24"/>
          <w:szCs w:val="24"/>
        </w:rPr>
      </w:pPr>
    </w:p>
    <w:p w14:paraId="5A62643B" w14:textId="77777777" w:rsidR="000629BE" w:rsidRDefault="000629BE" w:rsidP="000629BE">
      <w:pPr>
        <w:tabs>
          <w:tab w:val="left" w:pos="1155"/>
        </w:tabs>
        <w:rPr>
          <w:rFonts w:ascii="Kelly Slab" w:hAnsi="Kelly Slab" w:cstheme="minorHAnsi"/>
          <w:sz w:val="24"/>
          <w:szCs w:val="24"/>
        </w:rPr>
      </w:pPr>
    </w:p>
    <w:p w14:paraId="4ABD8513" w14:textId="18D11388" w:rsidR="000629BE" w:rsidRDefault="000629BE" w:rsidP="000629BE">
      <w:pPr>
        <w:tabs>
          <w:tab w:val="left" w:pos="1155"/>
        </w:tabs>
      </w:pPr>
      <w:r>
        <w:t>All employees will be made aware of the workplace mental health and wellbeing policy - and the resources that are available to them. The workplace mental health and wellbeing policy will be included in the employee handbook, as well as in induction packs. It will also be promoted each year and will be available to download from the staff intranet or shared drives and servers.</w:t>
      </w:r>
    </w:p>
    <w:p w14:paraId="0ED5B5B1" w14:textId="77777777" w:rsidR="000629BE" w:rsidRDefault="000629BE" w:rsidP="000629BE">
      <w:pPr>
        <w:tabs>
          <w:tab w:val="left" w:pos="1155"/>
        </w:tabs>
      </w:pPr>
    </w:p>
    <w:p w14:paraId="4DEB42B9" w14:textId="2FC63FCE" w:rsidR="000629BE" w:rsidRPr="00B16705" w:rsidRDefault="000629BE" w:rsidP="000629BE">
      <w:pPr>
        <w:tabs>
          <w:tab w:val="left" w:pos="1155"/>
        </w:tabs>
        <w:rPr>
          <w:rFonts w:ascii="Kelly Slab" w:hAnsi="Kelly Slab"/>
          <w:sz w:val="24"/>
          <w:szCs w:val="24"/>
        </w:rPr>
      </w:pPr>
      <w:r w:rsidRPr="00B16705">
        <w:rPr>
          <w:rFonts w:ascii="Kelly Slab" w:hAnsi="Kelly Slab"/>
          <w:sz w:val="24"/>
          <w:szCs w:val="24"/>
        </w:rPr>
        <w:t xml:space="preserve">Reviewing and </w:t>
      </w:r>
      <w:r w:rsidR="00B16705">
        <w:rPr>
          <w:rFonts w:ascii="Kelly Slab" w:hAnsi="Kelly Slab"/>
          <w:sz w:val="24"/>
          <w:szCs w:val="24"/>
        </w:rPr>
        <w:t>M</w:t>
      </w:r>
      <w:r w:rsidRPr="00B16705">
        <w:rPr>
          <w:rFonts w:ascii="Kelly Slab" w:hAnsi="Kelly Slab"/>
          <w:sz w:val="24"/>
          <w:szCs w:val="24"/>
        </w:rPr>
        <w:t>onitoring</w:t>
      </w:r>
      <w:r w:rsidR="00B16705">
        <w:rPr>
          <w:rFonts w:ascii="Kelly Slab" w:hAnsi="Kelly Slab"/>
          <w:sz w:val="24"/>
          <w:szCs w:val="24"/>
        </w:rPr>
        <w:t>:</w:t>
      </w:r>
      <w:r w:rsidRPr="00B16705">
        <w:rPr>
          <w:rFonts w:ascii="Kelly Slab" w:hAnsi="Kelly Slab"/>
          <w:sz w:val="24"/>
          <w:szCs w:val="24"/>
        </w:rPr>
        <w:t xml:space="preserve"> </w:t>
      </w:r>
    </w:p>
    <w:p w14:paraId="251E7F3D" w14:textId="4F6F6E21" w:rsidR="000629BE" w:rsidRDefault="000629BE" w:rsidP="000629BE">
      <w:pPr>
        <w:tabs>
          <w:tab w:val="left" w:pos="1155"/>
        </w:tabs>
      </w:pPr>
      <w:r>
        <w:t>The HR department will be responsible for reviewing the workplace health and wellbeing policy, as well as monitoring its effectiveness. To ensure it stays relevant, the policy will be reviewed six months after the policy start date, then every year after that.</w:t>
      </w:r>
    </w:p>
    <w:p w14:paraId="57664ED0" w14:textId="77777777" w:rsidR="00B16705" w:rsidRDefault="00B16705" w:rsidP="000629BE">
      <w:pPr>
        <w:tabs>
          <w:tab w:val="left" w:pos="1155"/>
        </w:tabs>
      </w:pPr>
    </w:p>
    <w:p w14:paraId="5C1D4BF3" w14:textId="37B1CBBA" w:rsidR="00B16705" w:rsidRDefault="00B16705" w:rsidP="000629BE">
      <w:pPr>
        <w:tabs>
          <w:tab w:val="left" w:pos="1155"/>
        </w:tabs>
      </w:pPr>
      <w:r>
        <w:t>Signed by Company Directors:</w:t>
      </w:r>
    </w:p>
    <w:p w14:paraId="5CE719F1" w14:textId="77777777" w:rsidR="00B16705" w:rsidRDefault="00B16705" w:rsidP="000629BE">
      <w:pPr>
        <w:tabs>
          <w:tab w:val="left" w:pos="1155"/>
        </w:tabs>
      </w:pPr>
    </w:p>
    <w:p w14:paraId="730C7165" w14:textId="4D17CC6E" w:rsidR="00B16705" w:rsidRDefault="00B16705" w:rsidP="000629BE">
      <w:pPr>
        <w:tabs>
          <w:tab w:val="left" w:pos="1155"/>
        </w:tabs>
      </w:pPr>
      <w:r>
        <w:t>______</w:t>
      </w:r>
      <w:r w:rsidR="007B6A29" w:rsidRPr="007B6A29">
        <w:rPr>
          <w:i/>
          <w:iCs/>
        </w:rPr>
        <w:t>Kay Walsh &amp; Damian Walsh</w:t>
      </w:r>
      <w:r w:rsidR="007B6A29">
        <w:t xml:space="preserve"> </w:t>
      </w:r>
      <w:r>
        <w:t>____________</w:t>
      </w:r>
    </w:p>
    <w:p w14:paraId="1ABFCE0A" w14:textId="0F603DC7" w:rsidR="007B6A29" w:rsidRPr="007B6A29" w:rsidRDefault="007B6A29" w:rsidP="000629BE">
      <w:pPr>
        <w:tabs>
          <w:tab w:val="left" w:pos="1155"/>
        </w:tabs>
        <w:rPr>
          <w:rFonts w:ascii="Kelly Slab" w:hAnsi="Kelly Slab" w:cstheme="minorHAnsi"/>
          <w:i/>
          <w:iCs/>
          <w:sz w:val="24"/>
          <w:szCs w:val="24"/>
        </w:rPr>
      </w:pPr>
      <w:r w:rsidRPr="007B6A29">
        <w:rPr>
          <w:i/>
          <w:iCs/>
        </w:rPr>
        <w:t>May 2023</w:t>
      </w:r>
    </w:p>
    <w:sectPr w:rsidR="007B6A29" w:rsidRPr="007B6A29">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EE58C" w14:textId="77777777" w:rsidR="00E35B99" w:rsidRDefault="00E35B99" w:rsidP="002E1427">
      <w:pPr>
        <w:spacing w:after="0" w:line="240" w:lineRule="auto"/>
      </w:pPr>
      <w:r>
        <w:separator/>
      </w:r>
    </w:p>
  </w:endnote>
  <w:endnote w:type="continuationSeparator" w:id="0">
    <w:p w14:paraId="536106C5" w14:textId="77777777" w:rsidR="00E35B99" w:rsidRDefault="00E35B99" w:rsidP="002E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elly Slab">
    <w:panose1 w:val="02000000000000000000"/>
    <w:charset w:val="00"/>
    <w:family w:val="auto"/>
    <w:pitch w:val="variable"/>
    <w:sig w:usb0="A000022F" w:usb1="1000004A" w:usb2="00000000" w:usb3="00000000" w:csb0="000000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90D1" w14:textId="381C6EEF" w:rsidR="00F23EE5" w:rsidRDefault="00147851" w:rsidP="00F23EE5">
    <w:pPr>
      <w:tabs>
        <w:tab w:val="center" w:pos="4550"/>
        <w:tab w:val="left" w:pos="5818"/>
      </w:tabs>
      <w:ind w:right="260"/>
      <w:rPr>
        <w:color w:val="8496B0" w:themeColor="text2" w:themeTint="99"/>
        <w:spacing w:val="60"/>
        <w:sz w:val="24"/>
        <w:szCs w:val="24"/>
      </w:rPr>
    </w:pPr>
    <w:r w:rsidRPr="00345F3B">
      <w:rPr>
        <w:noProof/>
        <w:color w:val="8496B0" w:themeColor="text2" w:themeTint="99"/>
        <w:spacing w:val="60"/>
        <w:sz w:val="24"/>
        <w:szCs w:val="24"/>
      </w:rPr>
      <mc:AlternateContent>
        <mc:Choice Requires="wps">
          <w:drawing>
            <wp:anchor distT="45720" distB="45720" distL="114300" distR="114300" simplePos="0" relativeHeight="251656704" behindDoc="1" locked="0" layoutInCell="1" allowOverlap="1" wp14:anchorId="06B2D6C9" wp14:editId="1A235DB8">
              <wp:simplePos x="0" y="0"/>
              <wp:positionH relativeFrom="column">
                <wp:posOffset>-266700</wp:posOffset>
              </wp:positionH>
              <wp:positionV relativeFrom="paragraph">
                <wp:posOffset>-414655</wp:posOffset>
              </wp:positionV>
              <wp:extent cx="457962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404620"/>
                      </a:xfrm>
                      <a:prstGeom prst="rect">
                        <a:avLst/>
                      </a:prstGeom>
                      <a:noFill/>
                      <a:ln w="9525">
                        <a:noFill/>
                        <a:miter lim="800000"/>
                        <a:headEnd/>
                        <a:tailEnd/>
                      </a:ln>
                    </wps:spPr>
                    <wps:txbx>
                      <w:txbxContent>
                        <w:p w14:paraId="64DF702D" w14:textId="4A6FFDDA" w:rsidR="00345F3B" w:rsidRPr="00147851" w:rsidRDefault="00345F3B" w:rsidP="00147851">
                          <w:pPr>
                            <w:spacing w:after="0" w:line="240" w:lineRule="auto"/>
                            <w:rPr>
                              <w:rFonts w:ascii="Kelly Slab" w:hAnsi="Kelly Slab"/>
                              <w:sz w:val="20"/>
                              <w:szCs w:val="20"/>
                            </w:rPr>
                          </w:pPr>
                          <w:r w:rsidRPr="00147851">
                            <w:rPr>
                              <w:rFonts w:ascii="Kelly Slab" w:hAnsi="Kelly Slab"/>
                              <w:sz w:val="20"/>
                              <w:szCs w:val="20"/>
                            </w:rPr>
                            <w:t>R2R Maintenance and Fire Stopping Ltd</w:t>
                          </w:r>
                        </w:p>
                        <w:p w14:paraId="456A5DDA" w14:textId="3A6363F4" w:rsidR="00345F3B" w:rsidRPr="00147851" w:rsidRDefault="00345F3B" w:rsidP="00147851">
                          <w:pPr>
                            <w:spacing w:after="0" w:line="240" w:lineRule="auto"/>
                            <w:rPr>
                              <w:rFonts w:ascii="Kelly Slab" w:hAnsi="Kelly Slab"/>
                              <w:sz w:val="20"/>
                              <w:szCs w:val="20"/>
                            </w:rPr>
                          </w:pPr>
                          <w:r w:rsidRPr="00147851">
                            <w:rPr>
                              <w:rFonts w:ascii="Kelly Slab" w:hAnsi="Kelly Slab"/>
                              <w:sz w:val="20"/>
                              <w:szCs w:val="20"/>
                            </w:rPr>
                            <w:t>Kings Court Business Centre</w:t>
                          </w:r>
                        </w:p>
                        <w:p w14:paraId="120DEEDB" w14:textId="1914C416" w:rsidR="00345F3B" w:rsidRPr="00147851" w:rsidRDefault="00345F3B" w:rsidP="00147851">
                          <w:pPr>
                            <w:spacing w:after="0" w:line="240" w:lineRule="auto"/>
                            <w:rPr>
                              <w:rFonts w:ascii="Kelly Slab" w:hAnsi="Kelly Slab"/>
                              <w:sz w:val="20"/>
                              <w:szCs w:val="20"/>
                            </w:rPr>
                          </w:pPr>
                          <w:r w:rsidRPr="00147851">
                            <w:rPr>
                              <w:rFonts w:ascii="Kelly Slab" w:hAnsi="Kelly Slab"/>
                              <w:sz w:val="20"/>
                              <w:szCs w:val="20"/>
                            </w:rPr>
                            <w:t>London Road</w:t>
                          </w:r>
                          <w:r w:rsidR="00147851">
                            <w:rPr>
                              <w:rFonts w:ascii="Kelly Slab" w:hAnsi="Kelly Slab"/>
                              <w:sz w:val="20"/>
                              <w:szCs w:val="20"/>
                            </w:rPr>
                            <w:t xml:space="preserve">, </w:t>
                          </w:r>
                          <w:r w:rsidRPr="00147851">
                            <w:rPr>
                              <w:rFonts w:ascii="Kelly Slab" w:hAnsi="Kelly Slab"/>
                              <w:sz w:val="20"/>
                              <w:szCs w:val="20"/>
                            </w:rPr>
                            <w:t>Stevenage</w:t>
                          </w:r>
                        </w:p>
                        <w:p w14:paraId="7AB0E2F3" w14:textId="4C2357FE" w:rsidR="00345F3B" w:rsidRPr="00147851" w:rsidRDefault="00345F3B" w:rsidP="00147851">
                          <w:pPr>
                            <w:spacing w:after="0" w:line="240" w:lineRule="auto"/>
                            <w:rPr>
                              <w:rFonts w:ascii="Kelly Slab" w:hAnsi="Kelly Slab"/>
                              <w:sz w:val="20"/>
                              <w:szCs w:val="20"/>
                            </w:rPr>
                          </w:pPr>
                          <w:r w:rsidRPr="00147851">
                            <w:rPr>
                              <w:rFonts w:ascii="Kelly Slab" w:hAnsi="Kelly Slab"/>
                              <w:sz w:val="20"/>
                              <w:szCs w:val="20"/>
                            </w:rPr>
                            <w:t xml:space="preserve">SG1 </w:t>
                          </w:r>
                          <w:r w:rsidR="00147851" w:rsidRPr="00147851">
                            <w:rPr>
                              <w:rFonts w:ascii="Kelly Slab" w:hAnsi="Kelly Slab"/>
                              <w:sz w:val="20"/>
                              <w:szCs w:val="20"/>
                            </w:rPr>
                            <w:t>2NG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B2D6C9" id="_x0000_t202" coordsize="21600,21600" o:spt="202" path="m,l,21600r21600,l21600,xe">
              <v:stroke joinstyle="miter"/>
              <v:path gradientshapeok="t" o:connecttype="rect"/>
            </v:shapetype>
            <v:shape id="Text Box 2" o:spid="_x0000_s1026" type="#_x0000_t202" style="position:absolute;margin-left:-21pt;margin-top:-32.65pt;width:360.6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" filled="f" stroked="f">
              <v:textbox style="mso-fit-shape-to-text:t">
                <w:txbxContent>
                  <w:p w14:paraId="64DF702D" w14:textId="4A6FFDDA" w:rsidR="00345F3B" w:rsidRPr="00147851" w:rsidRDefault="00345F3B" w:rsidP="00147851">
                    <w:pPr>
                      <w:spacing w:after="0" w:line="240" w:lineRule="auto"/>
                      <w:rPr>
                        <w:rFonts w:ascii="Kelly Slab" w:hAnsi="Kelly Slab"/>
                        <w:sz w:val="20"/>
                        <w:szCs w:val="20"/>
                      </w:rPr>
                    </w:pPr>
                    <w:r w:rsidRPr="00147851">
                      <w:rPr>
                        <w:rFonts w:ascii="Kelly Slab" w:hAnsi="Kelly Slab"/>
                        <w:sz w:val="20"/>
                        <w:szCs w:val="20"/>
                      </w:rPr>
                      <w:t>R2R Maintenance and Fire Stopping Ltd</w:t>
                    </w:r>
                  </w:p>
                  <w:p w14:paraId="456A5DDA" w14:textId="3A6363F4" w:rsidR="00345F3B" w:rsidRPr="00147851" w:rsidRDefault="00345F3B" w:rsidP="00147851">
                    <w:pPr>
                      <w:spacing w:after="0" w:line="240" w:lineRule="auto"/>
                      <w:rPr>
                        <w:rFonts w:ascii="Kelly Slab" w:hAnsi="Kelly Slab"/>
                        <w:sz w:val="20"/>
                        <w:szCs w:val="20"/>
                      </w:rPr>
                    </w:pPr>
                    <w:r w:rsidRPr="00147851">
                      <w:rPr>
                        <w:rFonts w:ascii="Kelly Slab" w:hAnsi="Kelly Slab"/>
                        <w:sz w:val="20"/>
                        <w:szCs w:val="20"/>
                      </w:rPr>
                      <w:t>Kings Court Business Centre</w:t>
                    </w:r>
                  </w:p>
                  <w:p w14:paraId="120DEEDB" w14:textId="1914C416" w:rsidR="00345F3B" w:rsidRPr="00147851" w:rsidRDefault="00345F3B" w:rsidP="00147851">
                    <w:pPr>
                      <w:spacing w:after="0" w:line="240" w:lineRule="auto"/>
                      <w:rPr>
                        <w:rFonts w:ascii="Kelly Slab" w:hAnsi="Kelly Slab"/>
                        <w:sz w:val="20"/>
                        <w:szCs w:val="20"/>
                      </w:rPr>
                    </w:pPr>
                    <w:r w:rsidRPr="00147851">
                      <w:rPr>
                        <w:rFonts w:ascii="Kelly Slab" w:hAnsi="Kelly Slab"/>
                        <w:sz w:val="20"/>
                        <w:szCs w:val="20"/>
                      </w:rPr>
                      <w:t>London Road</w:t>
                    </w:r>
                    <w:r w:rsidR="00147851">
                      <w:rPr>
                        <w:rFonts w:ascii="Kelly Slab" w:hAnsi="Kelly Slab"/>
                        <w:sz w:val="20"/>
                        <w:szCs w:val="20"/>
                      </w:rPr>
                      <w:t xml:space="preserve">, </w:t>
                    </w:r>
                    <w:r w:rsidRPr="00147851">
                      <w:rPr>
                        <w:rFonts w:ascii="Kelly Slab" w:hAnsi="Kelly Slab"/>
                        <w:sz w:val="20"/>
                        <w:szCs w:val="20"/>
                      </w:rPr>
                      <w:t>Stevenage</w:t>
                    </w:r>
                  </w:p>
                  <w:p w14:paraId="7AB0E2F3" w14:textId="4C2357FE" w:rsidR="00345F3B" w:rsidRPr="00147851" w:rsidRDefault="00345F3B" w:rsidP="00147851">
                    <w:pPr>
                      <w:spacing w:after="0" w:line="240" w:lineRule="auto"/>
                      <w:rPr>
                        <w:rFonts w:ascii="Kelly Slab" w:hAnsi="Kelly Slab"/>
                        <w:sz w:val="20"/>
                        <w:szCs w:val="20"/>
                      </w:rPr>
                    </w:pPr>
                    <w:r w:rsidRPr="00147851">
                      <w:rPr>
                        <w:rFonts w:ascii="Kelly Slab" w:hAnsi="Kelly Slab"/>
                        <w:sz w:val="20"/>
                        <w:szCs w:val="20"/>
                      </w:rPr>
                      <w:t xml:space="preserve">SG1 </w:t>
                    </w:r>
                    <w:r w:rsidR="00147851" w:rsidRPr="00147851">
                      <w:rPr>
                        <w:rFonts w:ascii="Kelly Slab" w:hAnsi="Kelly Slab"/>
                        <w:sz w:val="20"/>
                        <w:szCs w:val="20"/>
                      </w:rPr>
                      <w:t>2NG</w:t>
                    </w:r>
                  </w:p>
                </w:txbxContent>
              </v:textbox>
            </v:shape>
          </w:pict>
        </mc:Fallback>
      </mc:AlternateContent>
    </w:r>
    <w:r w:rsidRPr="00F23EE5">
      <w:rPr>
        <w:noProof/>
      </w:rPr>
      <w:drawing>
        <wp:anchor distT="0" distB="0" distL="114300" distR="114300" simplePos="0" relativeHeight="251654656" behindDoc="1" locked="0" layoutInCell="1" allowOverlap="1" wp14:anchorId="243DE831" wp14:editId="2A299FE1">
          <wp:simplePos x="0" y="0"/>
          <wp:positionH relativeFrom="margin">
            <wp:posOffset>-297180</wp:posOffset>
          </wp:positionH>
          <wp:positionV relativeFrom="paragraph">
            <wp:posOffset>278765</wp:posOffset>
          </wp:positionV>
          <wp:extent cx="5731510" cy="890905"/>
          <wp:effectExtent l="0" t="0" r="0" b="4445"/>
          <wp:wrapThrough wrapText="bothSides">
            <wp:wrapPolygon edited="0">
              <wp:start x="287" y="1386"/>
              <wp:lineTo x="287" y="8775"/>
              <wp:lineTo x="0" y="9699"/>
              <wp:lineTo x="0" y="21246"/>
              <wp:lineTo x="5743" y="21246"/>
              <wp:lineTo x="5743" y="17089"/>
              <wp:lineTo x="10697" y="9699"/>
              <wp:lineTo x="9692" y="1386"/>
              <wp:lineTo x="287" y="138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0017"/>
                  <a:stretch/>
                </pic:blipFill>
                <pic:spPr bwMode="auto">
                  <a:xfrm>
                    <a:off x="0" y="0"/>
                    <a:ext cx="5731510" cy="8909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43EA95" w14:textId="08E91723" w:rsidR="00F23EE5" w:rsidRDefault="00F23EE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134D3654" w14:textId="278C40E7" w:rsidR="002E1427" w:rsidRDefault="002E1427" w:rsidP="00F40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65D1F" w14:textId="77777777" w:rsidR="00E35B99" w:rsidRDefault="00E35B99" w:rsidP="002E1427">
      <w:pPr>
        <w:spacing w:after="0" w:line="240" w:lineRule="auto"/>
      </w:pPr>
      <w:r>
        <w:separator/>
      </w:r>
    </w:p>
  </w:footnote>
  <w:footnote w:type="continuationSeparator" w:id="0">
    <w:p w14:paraId="312513FF" w14:textId="77777777" w:rsidR="00E35B99" w:rsidRDefault="00E35B99" w:rsidP="002E1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B29C" w14:textId="4F6DBB99" w:rsidR="00F23EE5" w:rsidRDefault="00CB40E3" w:rsidP="00CB40E3">
    <w:pPr>
      <w:pStyle w:val="Header"/>
      <w:rPr>
        <w:rFonts w:ascii="Kelly Slab" w:hAnsi="Kelly Slab"/>
        <w:sz w:val="32"/>
        <w:szCs w:val="32"/>
      </w:rPr>
    </w:pPr>
    <w:r>
      <w:rPr>
        <w:rFonts w:ascii="Kelly Slab" w:hAnsi="Kelly Slab"/>
        <w:sz w:val="32"/>
        <w:szCs w:val="32"/>
      </w:rPr>
      <w:tab/>
    </w:r>
    <w:r w:rsidR="00F23EE5">
      <w:rPr>
        <w:caps/>
        <w:noProof/>
        <w:color w:val="808080" w:themeColor="background1" w:themeShade="80"/>
        <w:sz w:val="20"/>
        <w:szCs w:val="20"/>
      </w:rPr>
      <w:drawing>
        <wp:inline distT="0" distB="0" distL="0" distR="0" wp14:anchorId="640C7C91" wp14:editId="72F438B3">
          <wp:extent cx="1219200" cy="121920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5A700112" w14:textId="77777777" w:rsidR="008D5EE2" w:rsidRDefault="008D5EE2" w:rsidP="008D5EE2">
    <w:pPr>
      <w:pStyle w:val="Header"/>
      <w:jc w:val="center"/>
      <w:rPr>
        <w:rFonts w:ascii="Kelly Slab" w:hAnsi="Kelly Slab"/>
        <w:sz w:val="32"/>
        <w:szCs w:val="32"/>
      </w:rPr>
    </w:pPr>
  </w:p>
  <w:p w14:paraId="417F3209" w14:textId="77777777" w:rsidR="00013907" w:rsidRDefault="00F23EE5" w:rsidP="00B71D25">
    <w:pPr>
      <w:pStyle w:val="Header"/>
      <w:jc w:val="center"/>
      <w:rPr>
        <w:rFonts w:ascii="Kelly Slab" w:hAnsi="Kelly Slab"/>
        <w:sz w:val="32"/>
        <w:szCs w:val="32"/>
      </w:rPr>
    </w:pPr>
    <w:r>
      <w:rPr>
        <w:rFonts w:ascii="Kelly Slab" w:hAnsi="Kelly Slab"/>
        <w:sz w:val="32"/>
        <w:szCs w:val="32"/>
      </w:rPr>
      <w:t>R2R Maintenance and Fire Stopping Ltd</w:t>
    </w:r>
  </w:p>
  <w:p w14:paraId="2D600F2C" w14:textId="77777777" w:rsidR="00013907" w:rsidRDefault="00013907" w:rsidP="00B71D25">
    <w:pPr>
      <w:pStyle w:val="Header"/>
      <w:jc w:val="center"/>
      <w:rPr>
        <w:rFonts w:ascii="Kelly Slab" w:hAnsi="Kelly Slab"/>
        <w:sz w:val="32"/>
        <w:szCs w:val="32"/>
      </w:rPr>
    </w:pPr>
  </w:p>
  <w:p w14:paraId="5213FE21" w14:textId="278CCD17" w:rsidR="002E1427" w:rsidRPr="00B71D25" w:rsidRDefault="00FD1E39" w:rsidP="00013907">
    <w:pPr>
      <w:pStyle w:val="Header"/>
      <w:jc w:val="right"/>
      <w:rPr>
        <w:rFonts w:ascii="Kelly Slab" w:hAnsi="Kelly Slab"/>
        <w:sz w:val="32"/>
        <w:szCs w:val="32"/>
      </w:rPr>
    </w:pPr>
    <w:r>
      <w:rPr>
        <w:rFonts w:ascii="Kelly Slab" w:hAnsi="Kelly Slab"/>
        <w:noProof/>
        <w:sz w:val="32"/>
        <w:szCs w:val="32"/>
      </w:rPr>
      <mc:AlternateContent>
        <mc:Choice Requires="wps">
          <w:drawing>
            <wp:anchor distT="0" distB="0" distL="114300" distR="114300" simplePos="0" relativeHeight="251664896" behindDoc="0" locked="0" layoutInCell="1" allowOverlap="1" wp14:anchorId="57A7BDE5" wp14:editId="4310D300">
              <wp:simplePos x="0" y="0"/>
              <wp:positionH relativeFrom="column">
                <wp:posOffset>19050</wp:posOffset>
              </wp:positionH>
              <wp:positionV relativeFrom="paragraph">
                <wp:posOffset>297180</wp:posOffset>
              </wp:positionV>
              <wp:extent cx="57340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988FA5" id="Straight Connector 4"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5pt,23.4pt" to="45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" strokecolor="#4472c4 [3204]" strokeweight=".5pt">
              <v:stroke joinstyle="miter"/>
            </v:line>
          </w:pict>
        </mc:Fallback>
      </mc:AlternateContent>
    </w:r>
    <w:r w:rsidR="00B16705">
      <w:rPr>
        <w:rFonts w:ascii="Kelly Slab" w:hAnsi="Kelly Slab"/>
        <w:sz w:val="32"/>
        <w:szCs w:val="32"/>
      </w:rPr>
      <w:t>May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07DF"/>
    <w:multiLevelType w:val="hybridMultilevel"/>
    <w:tmpl w:val="7C9E2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462A5E"/>
    <w:multiLevelType w:val="hybridMultilevel"/>
    <w:tmpl w:val="0AA0F61C"/>
    <w:lvl w:ilvl="0" w:tplc="00C611F4">
      <w:start w:val="3"/>
      <w:numFmt w:val="bullet"/>
      <w:lvlText w:val="-"/>
      <w:lvlJc w:val="left"/>
      <w:pPr>
        <w:ind w:left="720" w:hanging="360"/>
      </w:pPr>
      <w:rPr>
        <w:rFonts w:ascii="Kelly Slab" w:eastAsiaTheme="minorHAnsi" w:hAnsi="Kelly Slab"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C22C78"/>
    <w:multiLevelType w:val="hybridMultilevel"/>
    <w:tmpl w:val="DC043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DC0B1A"/>
    <w:multiLevelType w:val="hybridMultilevel"/>
    <w:tmpl w:val="D150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2934A2"/>
    <w:multiLevelType w:val="multilevel"/>
    <w:tmpl w:val="B380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AA2081"/>
    <w:multiLevelType w:val="hybridMultilevel"/>
    <w:tmpl w:val="3ABE0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CD5161"/>
    <w:multiLevelType w:val="hybridMultilevel"/>
    <w:tmpl w:val="BFAC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3C2D9D"/>
    <w:multiLevelType w:val="hybridMultilevel"/>
    <w:tmpl w:val="36E430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5BAB092A"/>
    <w:multiLevelType w:val="hybridMultilevel"/>
    <w:tmpl w:val="717030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4671CC2"/>
    <w:multiLevelType w:val="hybridMultilevel"/>
    <w:tmpl w:val="950C8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216817"/>
    <w:multiLevelType w:val="hybridMultilevel"/>
    <w:tmpl w:val="3DCE86C0"/>
    <w:lvl w:ilvl="0" w:tplc="F058172C">
      <w:start w:val="13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0915333">
    <w:abstractNumId w:val="5"/>
  </w:num>
  <w:num w:numId="2" w16cid:durableId="978152628">
    <w:abstractNumId w:val="3"/>
  </w:num>
  <w:num w:numId="3" w16cid:durableId="1017387124">
    <w:abstractNumId w:val="10"/>
  </w:num>
  <w:num w:numId="4" w16cid:durableId="577059660">
    <w:abstractNumId w:val="2"/>
  </w:num>
  <w:num w:numId="5" w16cid:durableId="1362903729">
    <w:abstractNumId w:val="0"/>
  </w:num>
  <w:num w:numId="6" w16cid:durableId="1191069430">
    <w:abstractNumId w:val="1"/>
  </w:num>
  <w:num w:numId="7" w16cid:durableId="2118406267">
    <w:abstractNumId w:val="9"/>
  </w:num>
  <w:num w:numId="8" w16cid:durableId="1489202283">
    <w:abstractNumId w:val="4"/>
  </w:num>
  <w:num w:numId="9" w16cid:durableId="564267960">
    <w:abstractNumId w:val="8"/>
  </w:num>
  <w:num w:numId="10" w16cid:durableId="1707750932">
    <w:abstractNumId w:val="6"/>
  </w:num>
  <w:num w:numId="11" w16cid:durableId="9400632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427"/>
    <w:rsid w:val="00013907"/>
    <w:rsid w:val="00024438"/>
    <w:rsid w:val="000629BE"/>
    <w:rsid w:val="00083DA3"/>
    <w:rsid w:val="0009133D"/>
    <w:rsid w:val="001011A1"/>
    <w:rsid w:val="001232B4"/>
    <w:rsid w:val="00125542"/>
    <w:rsid w:val="00134A06"/>
    <w:rsid w:val="00147851"/>
    <w:rsid w:val="00170859"/>
    <w:rsid w:val="001802A1"/>
    <w:rsid w:val="001A6224"/>
    <w:rsid w:val="001D58E3"/>
    <w:rsid w:val="00200FA0"/>
    <w:rsid w:val="002221C7"/>
    <w:rsid w:val="00241341"/>
    <w:rsid w:val="002469DB"/>
    <w:rsid w:val="0026748E"/>
    <w:rsid w:val="002E1427"/>
    <w:rsid w:val="002F2E92"/>
    <w:rsid w:val="00334109"/>
    <w:rsid w:val="00341B0E"/>
    <w:rsid w:val="00345300"/>
    <w:rsid w:val="00345F3B"/>
    <w:rsid w:val="0036112D"/>
    <w:rsid w:val="003C0D28"/>
    <w:rsid w:val="003F23CB"/>
    <w:rsid w:val="00422754"/>
    <w:rsid w:val="00456A21"/>
    <w:rsid w:val="004737DD"/>
    <w:rsid w:val="00481605"/>
    <w:rsid w:val="004B2163"/>
    <w:rsid w:val="004C4851"/>
    <w:rsid w:val="004D1741"/>
    <w:rsid w:val="005131FB"/>
    <w:rsid w:val="00536B8E"/>
    <w:rsid w:val="00544AB9"/>
    <w:rsid w:val="0056218A"/>
    <w:rsid w:val="0058041A"/>
    <w:rsid w:val="005A0DC4"/>
    <w:rsid w:val="005B6ACC"/>
    <w:rsid w:val="005E2951"/>
    <w:rsid w:val="006000CE"/>
    <w:rsid w:val="006161F6"/>
    <w:rsid w:val="00622B5E"/>
    <w:rsid w:val="0065029A"/>
    <w:rsid w:val="00674EAD"/>
    <w:rsid w:val="006A174C"/>
    <w:rsid w:val="006F2CC6"/>
    <w:rsid w:val="006F3CEE"/>
    <w:rsid w:val="006F3D52"/>
    <w:rsid w:val="006F4766"/>
    <w:rsid w:val="00707A25"/>
    <w:rsid w:val="007108B9"/>
    <w:rsid w:val="007222FA"/>
    <w:rsid w:val="00724BDE"/>
    <w:rsid w:val="007262B1"/>
    <w:rsid w:val="00756931"/>
    <w:rsid w:val="007717FA"/>
    <w:rsid w:val="00785BBB"/>
    <w:rsid w:val="007900B9"/>
    <w:rsid w:val="007A458D"/>
    <w:rsid w:val="007B6A29"/>
    <w:rsid w:val="007E00CC"/>
    <w:rsid w:val="007E1496"/>
    <w:rsid w:val="007F0493"/>
    <w:rsid w:val="007F2CC9"/>
    <w:rsid w:val="007F51D1"/>
    <w:rsid w:val="00831925"/>
    <w:rsid w:val="00852497"/>
    <w:rsid w:val="00885885"/>
    <w:rsid w:val="00892899"/>
    <w:rsid w:val="008B33F6"/>
    <w:rsid w:val="008D2E09"/>
    <w:rsid w:val="008D5EE2"/>
    <w:rsid w:val="008E21EE"/>
    <w:rsid w:val="00917173"/>
    <w:rsid w:val="00924488"/>
    <w:rsid w:val="009277F0"/>
    <w:rsid w:val="00930C34"/>
    <w:rsid w:val="009314C9"/>
    <w:rsid w:val="00937410"/>
    <w:rsid w:val="0096261C"/>
    <w:rsid w:val="009842E3"/>
    <w:rsid w:val="009852F9"/>
    <w:rsid w:val="009956B8"/>
    <w:rsid w:val="009A2B4A"/>
    <w:rsid w:val="009B46A2"/>
    <w:rsid w:val="009D631F"/>
    <w:rsid w:val="009E2892"/>
    <w:rsid w:val="00A02019"/>
    <w:rsid w:val="00A45373"/>
    <w:rsid w:val="00A503BD"/>
    <w:rsid w:val="00A84EBC"/>
    <w:rsid w:val="00A94D2B"/>
    <w:rsid w:val="00AB4008"/>
    <w:rsid w:val="00B16705"/>
    <w:rsid w:val="00B408F3"/>
    <w:rsid w:val="00B71D25"/>
    <w:rsid w:val="00B737F2"/>
    <w:rsid w:val="00B86168"/>
    <w:rsid w:val="00B900EB"/>
    <w:rsid w:val="00B96F8A"/>
    <w:rsid w:val="00BC6E48"/>
    <w:rsid w:val="00BF376F"/>
    <w:rsid w:val="00C2034F"/>
    <w:rsid w:val="00C3010D"/>
    <w:rsid w:val="00C33615"/>
    <w:rsid w:val="00C74A3A"/>
    <w:rsid w:val="00CB1F71"/>
    <w:rsid w:val="00CB2E77"/>
    <w:rsid w:val="00CB40E3"/>
    <w:rsid w:val="00CC075B"/>
    <w:rsid w:val="00CD797D"/>
    <w:rsid w:val="00D46537"/>
    <w:rsid w:val="00D47399"/>
    <w:rsid w:val="00D67586"/>
    <w:rsid w:val="00D778DF"/>
    <w:rsid w:val="00D80872"/>
    <w:rsid w:val="00D95833"/>
    <w:rsid w:val="00D958DA"/>
    <w:rsid w:val="00DA6252"/>
    <w:rsid w:val="00DB478F"/>
    <w:rsid w:val="00DC3475"/>
    <w:rsid w:val="00DF50A1"/>
    <w:rsid w:val="00E02FB1"/>
    <w:rsid w:val="00E03229"/>
    <w:rsid w:val="00E33345"/>
    <w:rsid w:val="00E35B99"/>
    <w:rsid w:val="00E93B4F"/>
    <w:rsid w:val="00EC6977"/>
    <w:rsid w:val="00EE1E74"/>
    <w:rsid w:val="00EE3F96"/>
    <w:rsid w:val="00F0006C"/>
    <w:rsid w:val="00F21202"/>
    <w:rsid w:val="00F23E0D"/>
    <w:rsid w:val="00F23EE5"/>
    <w:rsid w:val="00F32278"/>
    <w:rsid w:val="00F40027"/>
    <w:rsid w:val="00F618F3"/>
    <w:rsid w:val="00F67A40"/>
    <w:rsid w:val="00F81085"/>
    <w:rsid w:val="00FA43C7"/>
    <w:rsid w:val="00FC05BF"/>
    <w:rsid w:val="00FC56F3"/>
    <w:rsid w:val="00FD1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1E83A"/>
  <w15:chartTrackingRefBased/>
  <w15:docId w15:val="{58C73856-BC90-4BDF-9562-A6211B92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427"/>
  </w:style>
  <w:style w:type="paragraph" w:styleId="Footer">
    <w:name w:val="footer"/>
    <w:basedOn w:val="Normal"/>
    <w:link w:val="FooterChar"/>
    <w:uiPriority w:val="99"/>
    <w:unhideWhenUsed/>
    <w:rsid w:val="002E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427"/>
  </w:style>
  <w:style w:type="paragraph" w:styleId="NoSpacing">
    <w:name w:val="No Spacing"/>
    <w:uiPriority w:val="1"/>
    <w:qFormat/>
    <w:rsid w:val="00DA6252"/>
    <w:pPr>
      <w:spacing w:after="0" w:line="240" w:lineRule="auto"/>
    </w:pPr>
  </w:style>
  <w:style w:type="paragraph" w:styleId="ListParagraph">
    <w:name w:val="List Paragraph"/>
    <w:basedOn w:val="Normal"/>
    <w:uiPriority w:val="34"/>
    <w:qFormat/>
    <w:rsid w:val="00F23EE5"/>
    <w:pPr>
      <w:ind w:left="720"/>
      <w:contextualSpacing/>
    </w:pPr>
  </w:style>
  <w:style w:type="table" w:styleId="TableGrid">
    <w:name w:val="Table Grid"/>
    <w:basedOn w:val="TableNormal"/>
    <w:uiPriority w:val="39"/>
    <w:rsid w:val="00724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797D"/>
    <w:rPr>
      <w:color w:val="0563C1" w:themeColor="hyperlink"/>
      <w:u w:val="single"/>
    </w:rPr>
  </w:style>
  <w:style w:type="character" w:styleId="UnresolvedMention">
    <w:name w:val="Unresolved Mention"/>
    <w:basedOn w:val="DefaultParagraphFont"/>
    <w:uiPriority w:val="99"/>
    <w:semiHidden/>
    <w:unhideWhenUsed/>
    <w:rsid w:val="00CD7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36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Walsh</dc:creator>
  <cp:keywords/>
  <dc:description/>
  <cp:lastModifiedBy>Megan Walsh</cp:lastModifiedBy>
  <cp:revision>3</cp:revision>
  <cp:lastPrinted>2023-05-18T09:06:00Z</cp:lastPrinted>
  <dcterms:created xsi:type="dcterms:W3CDTF">2023-05-18T09:14:00Z</dcterms:created>
  <dcterms:modified xsi:type="dcterms:W3CDTF">2023-05-18T09:17:00Z</dcterms:modified>
</cp:coreProperties>
</file>